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34" w:rsidRPr="009060AD" w:rsidRDefault="007A6134" w:rsidP="007A6134">
      <w:pPr>
        <w:rPr>
          <w:rFonts w:cs="Arial"/>
          <w:b/>
          <w:sz w:val="28"/>
        </w:rPr>
      </w:pPr>
      <w:r w:rsidRPr="009060AD">
        <w:rPr>
          <w:rFonts w:cs="Arial"/>
          <w:b/>
          <w:sz w:val="28"/>
        </w:rPr>
        <w:t>Appendix 2 – Risk Assessment</w:t>
      </w:r>
    </w:p>
    <w:p w:rsidR="007A6134" w:rsidRDefault="007A6134" w:rsidP="007A6134">
      <w:pPr>
        <w:rPr>
          <w:rFonts w:cs="Arial"/>
        </w:rPr>
      </w:pPr>
    </w:p>
    <w:p w:rsidR="007A6134" w:rsidRDefault="007A6134" w:rsidP="007A6134">
      <w:pPr>
        <w:jc w:val="right"/>
        <w:rPr>
          <w:rFonts w:cs="Arial"/>
        </w:rPr>
      </w:pPr>
    </w:p>
    <w:tbl>
      <w:tblPr>
        <w:tblW w:w="5081" w:type="pct"/>
        <w:tblInd w:w="-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209"/>
        <w:gridCol w:w="1263"/>
        <w:gridCol w:w="1257"/>
        <w:gridCol w:w="1354"/>
        <w:gridCol w:w="1502"/>
        <w:gridCol w:w="631"/>
        <w:gridCol w:w="990"/>
        <w:gridCol w:w="307"/>
        <w:gridCol w:w="310"/>
        <w:gridCol w:w="432"/>
        <w:gridCol w:w="438"/>
        <w:gridCol w:w="378"/>
        <w:gridCol w:w="384"/>
        <w:gridCol w:w="1072"/>
        <w:gridCol w:w="543"/>
        <w:gridCol w:w="1021"/>
      </w:tblGrid>
      <w:tr w:rsidR="007A6134" w:rsidTr="00817EEF">
        <w:trPr>
          <w:cantSplit/>
          <w:trHeight w:val="1320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ID</w:t>
            </w:r>
          </w:p>
        </w:tc>
        <w:tc>
          <w:tcPr>
            <w:tcW w:w="253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Corporate Objective</w:t>
            </w:r>
          </w:p>
        </w:tc>
        <w:tc>
          <w:tcPr>
            <w:tcW w:w="2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Gross Risk</w:t>
            </w:r>
          </w:p>
        </w:tc>
        <w:tc>
          <w:tcPr>
            <w:tcW w:w="3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Residual  Risk</w:t>
            </w:r>
          </w:p>
        </w:tc>
        <w:tc>
          <w:tcPr>
            <w:tcW w:w="2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Current Risk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Risk Reviewed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Proximity of Risk (Projects/ Contracts Only)</w:t>
            </w:r>
          </w:p>
        </w:tc>
      </w:tr>
      <w:tr w:rsidR="007A6134" w:rsidTr="00817EEF">
        <w:trPr>
          <w:trHeight w:val="1032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Category-000-Service Area Code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Title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Opportunity/Threat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Description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Cause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Consequence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raised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B2D3F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 to 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A6134" w:rsidTr="00817EEF">
        <w:trPr>
          <w:trHeight w:val="25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0E1ED5" w:rsidP="00DE0F26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CEB-001-P</w:t>
            </w:r>
            <w:bookmarkStart w:id="0" w:name="_GoBack"/>
            <w:bookmarkEnd w:id="0"/>
            <w:r>
              <w:rPr>
                <w:rFonts w:cs="Arial"/>
                <w:sz w:val="18"/>
                <w:szCs w:val="20"/>
              </w:rPr>
              <w:t>S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Reputational risk</w:t>
            </w:r>
          </w:p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T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Failure to achieve planning policy targets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There could be a range of causes, some of which may be external (e.g. the state of the economy) and some internal (failure to properly implement policies)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Reputation of the City Council could be adversely affected in the eyes of the community and stakeholders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55BAC" w:rsidRDefault="00AA549F" w:rsidP="00155B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EB29D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November </w:t>
            </w:r>
            <w:r w:rsidR="00EB29DA">
              <w:rPr>
                <w:rFonts w:cs="Arial"/>
                <w:sz w:val="20"/>
                <w:szCs w:val="20"/>
              </w:rPr>
              <w:t xml:space="preserve"> </w:t>
            </w:r>
          </w:p>
          <w:p w:rsidR="00EB29DA" w:rsidRDefault="00817EEF" w:rsidP="00AA549F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</w:t>
            </w:r>
            <w:r w:rsidR="00AA549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1, 2, 3, 4, 5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AA549F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Acting Head of Planning Services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:rsidR="008A22C6" w:rsidRPr="008A22C6" w:rsidRDefault="008A22C6" w:rsidP="008A22C6"/>
    <w:sectPr w:rsidR="008A22C6" w:rsidRPr="008A22C6" w:rsidSect="007A61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34"/>
    <w:rsid w:val="000B4310"/>
    <w:rsid w:val="000E1ED5"/>
    <w:rsid w:val="00155BAC"/>
    <w:rsid w:val="004000D7"/>
    <w:rsid w:val="00504E43"/>
    <w:rsid w:val="00755F09"/>
    <w:rsid w:val="007908F4"/>
    <w:rsid w:val="007A6134"/>
    <w:rsid w:val="007B2D3F"/>
    <w:rsid w:val="00817EEF"/>
    <w:rsid w:val="008A22C6"/>
    <w:rsid w:val="00AA549F"/>
    <w:rsid w:val="00C07F80"/>
    <w:rsid w:val="00DE0F26"/>
    <w:rsid w:val="00EB29DA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3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3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4F98-4B9B-46E6-B777-E162589B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871D6F5F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rebekah.knight</dc:creator>
  <cp:lastModifiedBy>aford</cp:lastModifiedBy>
  <cp:revision>3</cp:revision>
  <dcterms:created xsi:type="dcterms:W3CDTF">2018-11-16T12:07:00Z</dcterms:created>
  <dcterms:modified xsi:type="dcterms:W3CDTF">2018-11-16T12:07:00Z</dcterms:modified>
</cp:coreProperties>
</file>